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eastAsia="Calibri" w:cs="Calibri"/>
        </w:rPr>
      </w:pPr>
      <w:r>
        <w:rPr>
          <w:rFonts w:eastAsia="Calibri" w:cs="Calibri"/>
        </w:rPr>
        <w:t xml:space="preserve"> </w:t>
      </w:r>
    </w:p>
    <w:tbl>
      <w:tblPr>
        <w:tblW w:w="10314" w:type="dxa"/>
        <w:jc w:val="left"/>
        <w:tblInd w:w="-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14"/>
      </w:tblGrid>
      <w:tr>
        <w:trPr>
          <w:trHeight w:val="441" w:hRule="atLeast"/>
        </w:trPr>
        <w:tc>
          <w:tcPr>
            <w:tcW w:w="10314" w:type="dxa"/>
            <w:tcBorders>
              <w:bottom w:val="doub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80" w:leader="none"/>
                <w:tab w:val="left" w:pos="2552" w:leader="none"/>
                <w:tab w:val="left" w:pos="3856" w:leader="none"/>
                <w:tab w:val="left" w:pos="5103" w:leader="none"/>
                <w:tab w:val="left" w:pos="6407" w:leader="none"/>
                <w:tab w:val="left" w:pos="7655" w:leader="none"/>
                <w:tab w:val="left" w:pos="8959" w:leader="none"/>
                <w:tab w:val="left" w:pos="10206" w:leader="none"/>
              </w:tabs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Государственное бюджетное профессиональное образовательное учреждение </w:t>
            </w:r>
          </w:p>
          <w:p>
            <w:pPr>
              <w:pStyle w:val="Normal"/>
              <w:tabs>
                <w:tab w:val="clear" w:pos="708"/>
                <w:tab w:val="left" w:pos="680" w:leader="none"/>
                <w:tab w:val="left" w:pos="2552" w:leader="none"/>
                <w:tab w:val="left" w:pos="3856" w:leader="none"/>
                <w:tab w:val="left" w:pos="5103" w:leader="none"/>
                <w:tab w:val="left" w:pos="6407" w:leader="none"/>
                <w:tab w:val="left" w:pos="7655" w:leader="none"/>
                <w:tab w:val="left" w:pos="8959" w:leader="none"/>
                <w:tab w:val="left" w:pos="10206" w:leader="none"/>
              </w:tabs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«Челябинский педагогический колледж №2»</w:t>
            </w:r>
          </w:p>
          <w:p>
            <w:pPr>
              <w:pStyle w:val="Normal"/>
              <w:tabs>
                <w:tab w:val="clear" w:pos="708"/>
                <w:tab w:val="left" w:pos="680" w:leader="none"/>
                <w:tab w:val="left" w:pos="2552" w:leader="none"/>
                <w:tab w:val="left" w:pos="3856" w:leader="none"/>
                <w:tab w:val="left" w:pos="5103" w:leader="none"/>
                <w:tab w:val="left" w:pos="6407" w:leader="none"/>
                <w:tab w:val="left" w:pos="7655" w:leader="none"/>
                <w:tab w:val="left" w:pos="8959" w:leader="none"/>
                <w:tab w:val="left" w:pos="10206" w:leader="none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г. Челябинск, ул. Горького, 79</w:t>
            </w:r>
          </w:p>
        </w:tc>
      </w:tr>
    </w:tbl>
    <w:p>
      <w:pPr>
        <w:pStyle w:val="Normal"/>
        <w:tabs>
          <w:tab w:val="clear" w:pos="708"/>
          <w:tab w:val="left" w:pos="680" w:leader="none"/>
          <w:tab w:val="left" w:pos="2552" w:leader="none"/>
          <w:tab w:val="left" w:pos="3856" w:leader="none"/>
          <w:tab w:val="left" w:pos="5103" w:leader="none"/>
          <w:tab w:val="left" w:pos="6407" w:leader="none"/>
          <w:tab w:val="left" w:pos="7655" w:leader="none"/>
          <w:tab w:val="left" w:pos="8959" w:leader="none"/>
          <w:tab w:val="left" w:pos="10206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СОГЛАСИЕ</w:t>
      </w:r>
    </w:p>
    <w:p>
      <w:pPr>
        <w:pStyle w:val="Normal"/>
        <w:tabs>
          <w:tab w:val="clear" w:pos="708"/>
          <w:tab w:val="left" w:pos="680" w:leader="none"/>
          <w:tab w:val="left" w:pos="2552" w:leader="none"/>
          <w:tab w:val="left" w:pos="3856" w:leader="none"/>
          <w:tab w:val="left" w:pos="5103" w:leader="none"/>
          <w:tab w:val="left" w:pos="6407" w:leader="none"/>
          <w:tab w:val="left" w:pos="7655" w:leader="none"/>
          <w:tab w:val="left" w:pos="8959" w:leader="none"/>
          <w:tab w:val="left" w:pos="10206" w:leader="none"/>
        </w:tabs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  <w:vertAlign w:val="superscript"/>
        </w:rPr>
        <w:t>(форма для абитуриентов, обучающихся и их законных представителей)</w:t>
      </w:r>
    </w:p>
    <w:p>
      <w:pPr>
        <w:pStyle w:val="Normal"/>
        <w:tabs>
          <w:tab w:val="clear" w:pos="708"/>
          <w:tab w:val="left" w:pos="680" w:leader="none"/>
          <w:tab w:val="left" w:pos="2552" w:leader="none"/>
          <w:tab w:val="left" w:pos="3856" w:leader="none"/>
          <w:tab w:val="left" w:pos="5103" w:leader="none"/>
          <w:tab w:val="left" w:pos="6407" w:leader="none"/>
          <w:tab w:val="left" w:pos="7655" w:leader="none"/>
          <w:tab w:val="left" w:pos="8959" w:leader="none"/>
          <w:tab w:val="left" w:pos="10206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на обработку персональных данных</w:t>
      </w:r>
    </w:p>
    <w:p>
      <w:pPr>
        <w:pStyle w:val="Normal"/>
        <w:tabs>
          <w:tab w:val="clear" w:pos="708"/>
          <w:tab w:val="left" w:pos="680" w:leader="none"/>
          <w:tab w:val="left" w:pos="2552" w:leader="none"/>
          <w:tab w:val="left" w:pos="3856" w:leader="none"/>
          <w:tab w:val="left" w:pos="5103" w:leader="none"/>
          <w:tab w:val="left" w:pos="6407" w:leader="none"/>
          <w:tab w:val="left" w:pos="7655" w:leader="none"/>
          <w:tab w:val="left" w:pos="8959" w:leader="none"/>
          <w:tab w:val="left" w:pos="10206" w:leader="none"/>
        </w:tabs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ind w:firstLine="708"/>
        <w:rPr/>
      </w:pPr>
      <w:r>
        <w:rPr>
          <w:rFonts w:cs="Times New Roman" w:ascii="Times New Roman" w:hAnsi="Times New Roman"/>
          <w:sz w:val="24"/>
          <w:szCs w:val="24"/>
        </w:rPr>
        <w:t xml:space="preserve">Я, </w:t>
      </w:r>
      <w:r>
        <w:rPr>
          <w:rFonts w:cs="Times New Roman" w:ascii="Times New Roman" w:hAnsi="Times New Roman"/>
          <w:sz w:val="24"/>
          <w:szCs w:val="24"/>
          <w:highlight w:val="yellow"/>
        </w:rPr>
        <w:t>Иванова Мария Ивановна</w:t>
      </w:r>
      <w:r>
        <w:rPr>
          <w:rFonts w:cs="Times New Roman" w:ascii="Times New Roman" w:hAnsi="Times New Roman"/>
          <w:sz w:val="24"/>
          <w:szCs w:val="24"/>
        </w:rPr>
        <w:t xml:space="preserve"> (поступающий абитуриент), </w:t>
      </w:r>
      <w:r>
        <w:rPr>
          <w:rFonts w:cs="Times New Roman" w:ascii="Times New Roman" w:hAnsi="Times New Roman"/>
          <w:sz w:val="24"/>
          <w:szCs w:val="24"/>
          <w:highlight w:val="yellow"/>
        </w:rPr>
        <w:t>Иванова Наталья Михайловна</w:t>
      </w:r>
      <w:r>
        <w:rPr>
          <w:rFonts w:cs="Times New Roman" w:ascii="Times New Roman" w:hAnsi="Times New Roman"/>
          <w:sz w:val="24"/>
          <w:szCs w:val="24"/>
        </w:rPr>
        <w:t xml:space="preserve"> (родитель или законный представитель абитуриента)</w:t>
      </w:r>
    </w:p>
    <w:p>
      <w:pPr>
        <w:pStyle w:val="Normal"/>
        <w:spacing w:before="0" w:after="0"/>
        <w:ind w:firstLine="708"/>
        <w:jc w:val="center"/>
        <w:rPr/>
      </w:pPr>
      <w:r>
        <w:rPr>
          <w:rFonts w:cs="Times New Roman" w:ascii="Times New Roman" w:hAnsi="Times New Roman"/>
          <w:sz w:val="24"/>
          <w:szCs w:val="24"/>
          <w:vertAlign w:val="superscript"/>
        </w:rPr>
        <w:t>(фамилия, имя, отчество субъекта персональных данных или его законного представителя)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основной документ, удостоверяющий личность: </w:t>
      </w:r>
      <w:r>
        <w:rPr>
          <w:rFonts w:cs="Times New Roman" w:ascii="Times New Roman" w:hAnsi="Times New Roman"/>
          <w:sz w:val="24"/>
          <w:szCs w:val="24"/>
          <w:highlight w:val="yellow"/>
        </w:rPr>
        <w:t>Паспорт РФ</w:t>
      </w:r>
      <w:r>
        <w:rPr>
          <w:rFonts w:cs="Times New Roman" w:ascii="Times New Roman" w:hAnsi="Times New Roman"/>
          <w:sz w:val="24"/>
          <w:szCs w:val="24"/>
        </w:rPr>
        <w:t xml:space="preserve">, серия </w:t>
      </w:r>
      <w:r>
        <w:rPr>
          <w:rFonts w:cs="Times New Roman" w:ascii="Times New Roman" w:hAnsi="Times New Roman"/>
          <w:sz w:val="24"/>
          <w:szCs w:val="24"/>
          <w:highlight w:val="yellow"/>
        </w:rPr>
        <w:t>7766</w:t>
      </w:r>
      <w:r>
        <w:rPr>
          <w:rFonts w:cs="Times New Roman" w:ascii="Times New Roman" w:hAnsi="Times New Roman"/>
          <w:sz w:val="24"/>
          <w:szCs w:val="24"/>
        </w:rPr>
        <w:t xml:space="preserve"> №</w:t>
      </w:r>
      <w:r>
        <w:rPr>
          <w:rFonts w:cs="Times New Roman" w:ascii="Times New Roman" w:hAnsi="Times New Roman"/>
          <w:sz w:val="24"/>
          <w:szCs w:val="24"/>
          <w:highlight w:val="yellow"/>
        </w:rPr>
        <w:t>123456789</w:t>
      </w:r>
      <w:r>
        <w:rPr>
          <w:rFonts w:cs="Times New Roman" w:ascii="Times New Roman" w:hAnsi="Times New Roman"/>
          <w:sz w:val="24"/>
          <w:szCs w:val="24"/>
        </w:rPr>
        <w:t xml:space="preserve">, выдан </w:t>
      </w:r>
      <w:r>
        <w:rPr>
          <w:rFonts w:cs="Times New Roman" w:ascii="Times New Roman" w:hAnsi="Times New Roman"/>
          <w:sz w:val="24"/>
          <w:szCs w:val="24"/>
          <w:highlight w:val="yellow"/>
        </w:rPr>
        <w:t>отделом УФМС России по Челябинской области в Чебаркульском районе</w:t>
      </w:r>
    </w:p>
    <w:p>
      <w:pPr>
        <w:pStyle w:val="Normal"/>
        <w:spacing w:before="0" w:after="0"/>
        <w:ind w:firstLine="708"/>
        <w:jc w:val="center"/>
        <w:rPr/>
      </w:pPr>
      <w:r>
        <w:rPr>
          <w:rFonts w:cs="Times New Roman" w:ascii="Times New Roman" w:hAnsi="Times New Roman"/>
          <w:sz w:val="16"/>
          <w:szCs w:val="16"/>
        </w:rPr>
        <w:t>(вид, номер, сведения о дате выдачи указанного документа и выдавшем его органе)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проживающий по адресу </w:t>
      </w:r>
      <w:r>
        <w:rPr>
          <w:rFonts w:cs="Times New Roman" w:ascii="Times New Roman" w:hAnsi="Times New Roman"/>
          <w:sz w:val="24"/>
          <w:szCs w:val="24"/>
          <w:highlight w:val="yellow"/>
        </w:rPr>
        <w:t>Челябинская область</w:t>
      </w:r>
      <w:r>
        <w:rPr>
          <w:rFonts w:cs="Times New Roman" w:ascii="Times New Roman" w:hAnsi="Times New Roman"/>
          <w:sz w:val="24"/>
          <w:szCs w:val="24"/>
        </w:rPr>
        <w:t xml:space="preserve">, </w:t>
      </w:r>
      <w:r>
        <w:rPr>
          <w:rFonts w:cs="Times New Roman" w:ascii="Times New Roman" w:hAnsi="Times New Roman"/>
          <w:sz w:val="24"/>
          <w:szCs w:val="24"/>
          <w:highlight w:val="yellow"/>
        </w:rPr>
        <w:t>город Чебаркуль</w:t>
      </w:r>
      <w:r>
        <w:rPr>
          <w:rFonts w:cs="Times New Roman" w:ascii="Times New Roman" w:hAnsi="Times New Roman"/>
          <w:sz w:val="24"/>
          <w:szCs w:val="24"/>
        </w:rPr>
        <w:t xml:space="preserve">, улица </w:t>
      </w:r>
      <w:r>
        <w:rPr>
          <w:rFonts w:cs="Times New Roman" w:ascii="Times New Roman" w:hAnsi="Times New Roman"/>
          <w:sz w:val="24"/>
          <w:szCs w:val="24"/>
          <w:highlight w:val="yellow"/>
        </w:rPr>
        <w:t>Ленина</w:t>
      </w:r>
      <w:r>
        <w:rPr>
          <w:rFonts w:cs="Times New Roman" w:ascii="Times New Roman" w:hAnsi="Times New Roman"/>
          <w:sz w:val="24"/>
          <w:szCs w:val="24"/>
        </w:rPr>
        <w:t xml:space="preserve">, дом </w:t>
      </w:r>
      <w:r>
        <w:rPr>
          <w:rFonts w:cs="Times New Roman" w:ascii="Times New Roman" w:hAnsi="Times New Roman"/>
          <w:sz w:val="24"/>
          <w:szCs w:val="24"/>
          <w:highlight w:val="yellow"/>
        </w:rPr>
        <w:t>66</w:t>
      </w:r>
      <w:r>
        <w:rPr>
          <w:rFonts w:cs="Times New Roman" w:ascii="Times New Roman" w:hAnsi="Times New Roman"/>
          <w:sz w:val="24"/>
          <w:szCs w:val="24"/>
        </w:rPr>
        <w:t xml:space="preserve">, квартира </w:t>
      </w:r>
      <w:r>
        <w:rPr>
          <w:rFonts w:cs="Times New Roman" w:ascii="Times New Roman" w:hAnsi="Times New Roman"/>
          <w:sz w:val="24"/>
          <w:szCs w:val="24"/>
          <w:highlight w:val="yellow"/>
        </w:rPr>
        <w:t>77</w:t>
      </w:r>
      <w:r>
        <w:rPr>
          <w:rFonts w:cs="Times New Roman" w:ascii="Times New Roman" w:hAnsi="Times New Roman"/>
          <w:sz w:val="24"/>
          <w:szCs w:val="24"/>
        </w:rPr>
        <w:t xml:space="preserve">, являясь субъектом персональных данных / законным представителем субъекта </w:t>
      </w:r>
    </w:p>
    <w:p>
      <w:pPr>
        <w:pStyle w:val="Normal"/>
        <w:spacing w:before="0" w:after="0"/>
        <w:ind w:left="2836" w:firstLine="709"/>
        <w:rPr/>
      </w:pPr>
      <w:r>
        <w:rPr>
          <w:rFonts w:cs="Times New Roman" w:ascii="Times New Roman" w:hAnsi="Times New Roman"/>
          <w:sz w:val="16"/>
          <w:szCs w:val="16"/>
        </w:rPr>
        <w:t>(нужное подчеркнуть и выделить)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  <w:highlight w:val="yellow"/>
        </w:rPr>
        <w:t>Ивановой Марии Ивановны</w:t>
      </w:r>
    </w:p>
    <w:p>
      <w:pPr>
        <w:pStyle w:val="Normal"/>
        <w:spacing w:before="0" w:after="0"/>
        <w:ind w:firstLine="708"/>
        <w:rPr/>
      </w:pPr>
      <w:r>
        <w:rPr>
          <w:rFonts w:cs="Times New Roman" w:ascii="Times New Roman" w:hAnsi="Times New Roman"/>
          <w:sz w:val="24"/>
          <w:szCs w:val="24"/>
          <w:vertAlign w:val="superscript"/>
        </w:rPr>
        <w:t>(фамилия, имя, отчество несовершеннолетнего субъекта персональных данных)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на основании Свидетельства о рождении №</w:t>
      </w:r>
      <w:r>
        <w:rPr>
          <w:rFonts w:cs="Times New Roman" w:ascii="Times New Roman" w:hAnsi="Times New Roman"/>
          <w:sz w:val="24"/>
          <w:szCs w:val="24"/>
          <w:highlight w:val="yellow"/>
        </w:rPr>
        <w:t>87654321</w:t>
      </w:r>
      <w:r>
        <w:rPr>
          <w:rFonts w:cs="Times New Roman" w:ascii="Times New Roman" w:hAnsi="Times New Roman"/>
          <w:sz w:val="24"/>
          <w:szCs w:val="24"/>
        </w:rPr>
        <w:t>,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sz w:val="16"/>
          <w:szCs w:val="16"/>
        </w:rPr>
        <w:t>(реквизиты доверенности или иного документа, подтверждающего полномочия родителя или иного законного представителя)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проживающего по адресу: </w:t>
      </w:r>
      <w:r>
        <w:rPr>
          <w:rFonts w:cs="Times New Roman" w:ascii="Times New Roman" w:hAnsi="Times New Roman"/>
          <w:sz w:val="24"/>
          <w:szCs w:val="24"/>
          <w:highlight w:val="yellow"/>
        </w:rPr>
        <w:t>Челябинская область</w:t>
      </w:r>
      <w:r>
        <w:rPr>
          <w:rFonts w:cs="Times New Roman" w:ascii="Times New Roman" w:hAnsi="Times New Roman"/>
          <w:sz w:val="24"/>
          <w:szCs w:val="24"/>
        </w:rPr>
        <w:t xml:space="preserve">, </w:t>
      </w:r>
      <w:r>
        <w:rPr>
          <w:rFonts w:cs="Times New Roman" w:ascii="Times New Roman" w:hAnsi="Times New Roman"/>
          <w:sz w:val="24"/>
          <w:szCs w:val="24"/>
          <w:highlight w:val="yellow"/>
        </w:rPr>
        <w:t>город Чебаркуль</w:t>
      </w:r>
      <w:r>
        <w:rPr>
          <w:rFonts w:cs="Times New Roman" w:ascii="Times New Roman" w:hAnsi="Times New Roman"/>
          <w:sz w:val="24"/>
          <w:szCs w:val="24"/>
        </w:rPr>
        <w:t xml:space="preserve">, улица </w:t>
      </w:r>
      <w:r>
        <w:rPr>
          <w:rFonts w:cs="Times New Roman" w:ascii="Times New Roman" w:hAnsi="Times New Roman"/>
          <w:sz w:val="24"/>
          <w:szCs w:val="24"/>
          <w:highlight w:val="yellow"/>
        </w:rPr>
        <w:t>Ленина</w:t>
      </w:r>
      <w:r>
        <w:rPr>
          <w:rFonts w:cs="Times New Roman" w:ascii="Times New Roman" w:hAnsi="Times New Roman"/>
          <w:sz w:val="24"/>
          <w:szCs w:val="24"/>
        </w:rPr>
        <w:t xml:space="preserve">, дом </w:t>
      </w:r>
      <w:r>
        <w:rPr>
          <w:rFonts w:cs="Times New Roman" w:ascii="Times New Roman" w:hAnsi="Times New Roman"/>
          <w:sz w:val="24"/>
          <w:szCs w:val="24"/>
          <w:highlight w:val="yellow"/>
        </w:rPr>
        <w:t>66</w:t>
      </w:r>
      <w:r>
        <w:rPr>
          <w:rFonts w:cs="Times New Roman" w:ascii="Times New Roman" w:hAnsi="Times New Roman"/>
          <w:sz w:val="24"/>
          <w:szCs w:val="24"/>
        </w:rPr>
        <w:t xml:space="preserve">, квартира </w:t>
      </w:r>
      <w:r>
        <w:rPr>
          <w:rFonts w:cs="Times New Roman" w:ascii="Times New Roman" w:hAnsi="Times New Roman"/>
          <w:sz w:val="24"/>
          <w:szCs w:val="24"/>
          <w:highlight w:val="yellow"/>
        </w:rPr>
        <w:t>77</w:t>
      </w:r>
      <w:r>
        <w:rPr>
          <w:rFonts w:cs="Times New Roman" w:ascii="Times New Roman" w:hAnsi="Times New Roman"/>
          <w:sz w:val="24"/>
          <w:szCs w:val="24"/>
        </w:rPr>
        <w:t xml:space="preserve">, настоящим даю свое согласие </w:t>
      </w:r>
      <w:r>
        <w:rPr>
          <w:rFonts w:cs="Times New Roman" w:ascii="Times New Roman" w:hAnsi="Times New Roman"/>
          <w:bCs/>
          <w:color w:val="000000"/>
          <w:sz w:val="24"/>
          <w:szCs w:val="24"/>
        </w:rPr>
        <w:t>ГБПОУ «Челябинский педагогический колледж №2»</w:t>
      </w:r>
      <w:r>
        <w:rPr>
          <w:rFonts w:cs="Times New Roman" w:ascii="Times New Roman" w:hAnsi="Times New Roman"/>
          <w:sz w:val="24"/>
          <w:szCs w:val="24"/>
        </w:rPr>
        <w:t>, далее — «Оператор», на обработку персональных данных субъекта (см. п.3) на следующих условиях:</w:t>
      </w:r>
    </w:p>
    <w:p>
      <w:pPr>
        <w:pStyle w:val="Normal"/>
        <w:numPr>
          <w:ilvl w:val="0"/>
          <w:numId w:val="1"/>
        </w:numPr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Согласие дается мною в целях реализации образовательных программ среднего профессионального образования в сфере преподавания и образования, реализации дополнительных образовательных услуг по направлениям повышения квалификации педагогических работников дошкольных образовательных учреждений и подготовительных курсов, обеспечения проживания в общежитии </w:t>
      </w:r>
      <w:r>
        <w:rPr>
          <w:rFonts w:cs="Times New Roman" w:ascii="Times New Roman" w:hAnsi="Times New Roman"/>
          <w:bCs/>
          <w:color w:val="000000"/>
          <w:sz w:val="24"/>
          <w:szCs w:val="24"/>
        </w:rPr>
        <w:t>ГБПОУ «Челябинский педагогический колледж №2»</w:t>
      </w:r>
      <w:r>
        <w:rPr>
          <w:rFonts w:cs="Times New Roman" w:ascii="Times New Roman" w:hAnsi="Times New Roman"/>
          <w:sz w:val="24"/>
          <w:szCs w:val="24"/>
        </w:rPr>
        <w:t>, а также соблюдения федеральных законов и иных нормативно-правовых актов Российской Федерации.</w:t>
      </w:r>
    </w:p>
    <w:p>
      <w:pPr>
        <w:pStyle w:val="Normal"/>
        <w:numPr>
          <w:ilvl w:val="0"/>
          <w:numId w:val="1"/>
        </w:numPr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Настоящее согласие дается на осуществление следующих действий в отношении моих персональных данных, которые необходимы для достижения указанных выше целей, совершаемых с использованием средств автоматизации или без использования таких средств, включая, без ограничения: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моих персональных данных, а также любых иных действий с учетом действующего законодательства РФ. </w:t>
      </w:r>
    </w:p>
    <w:p>
      <w:pPr>
        <w:pStyle w:val="Normal"/>
        <w:numPr>
          <w:ilvl w:val="0"/>
          <w:numId w:val="1"/>
        </w:numPr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Типовой перечень персональных данных, передаваемых Оператору на обработку:</w:t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851" w:leader="none"/>
        </w:tabs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фамилия, имя, отчество;</w:t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851" w:leader="none"/>
        </w:tabs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пол;</w:t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851" w:leader="none"/>
        </w:tabs>
        <w:spacing w:before="0" w:after="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дата и место рождения;</w:t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851" w:leader="none"/>
        </w:tabs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семейное положение;</w:t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851" w:leader="none"/>
        </w:tabs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данные документа, удостоверяющего личность (вид, серия, номер, дата выдачи, наименование органа, выдавшего документ);</w:t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851" w:leader="none"/>
        </w:tabs>
        <w:spacing w:before="0" w:after="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отношение к военной службе;</w:t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851" w:leader="none"/>
        </w:tabs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ИНН;</w:t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851" w:leader="none"/>
        </w:tabs>
        <w:spacing w:before="0" w:after="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сведения о законных представителях (фамилия, имя, отчество);</w:t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851" w:leader="none"/>
        </w:tabs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социальный статус;</w:t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851" w:leader="none"/>
        </w:tabs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адрес и дата регистрации;</w:t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851" w:leader="none"/>
        </w:tabs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фактический адрес жительства;</w:t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851" w:leader="none"/>
        </w:tabs>
        <w:spacing w:before="0" w:after="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контактный телефон;</w:t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851" w:leader="none"/>
        </w:tabs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сведения об образовании (период обучения, название учебного заведения, факультет, специальность по диплому);</w:t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851" w:leader="none"/>
        </w:tabs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владение иностранными языками;</w:t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851" w:leader="none"/>
        </w:tabs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средний балл;</w:t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851" w:leader="none"/>
        </w:tabs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фотографии;</w:t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851" w:leader="none"/>
        </w:tabs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личная подпись;</w:t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851" w:leader="none"/>
        </w:tabs>
        <w:spacing w:before="0" w:after="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сведения из карты прививок, медицинского полиса и медицинской справки 086/У (перенесенные болезни, объективное состояние, профилактические прививки, заключение о профессиональной пригодности);</w:t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851" w:leader="none"/>
        </w:tabs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форма обучения;</w:t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851" w:leader="none"/>
        </w:tabs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прежнее место учебы;</w:t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851" w:leader="none"/>
        </w:tabs>
        <w:spacing w:before="0" w:after="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реквизиты аттестата/диплома;</w:t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851" w:leader="none"/>
        </w:tabs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трудовой стаж (при наличии);</w:t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851" w:leader="none"/>
        </w:tabs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сведения о льготах;</w:t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851" w:leader="none"/>
        </w:tabs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дополнительные сведения о родителях (для детей-сирот и детей, оставшихся без попечения родителей);</w:t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851" w:leader="none"/>
        </w:tabs>
        <w:spacing w:before="0" w:after="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а также </w:t>
      </w:r>
      <w:r>
        <w:rPr>
          <w:rFonts w:cs="Times New Roman" w:ascii="Times New Roman" w:hAnsi="Times New Roman"/>
          <w:sz w:val="24"/>
          <w:szCs w:val="24"/>
          <w:highlight w:val="yellow"/>
        </w:rPr>
        <w:t>_______________________________________________________________</w:t>
      </w:r>
    </w:p>
    <w:p>
      <w:pPr>
        <w:pStyle w:val="Normal"/>
        <w:tabs>
          <w:tab w:val="clear" w:pos="708"/>
          <w:tab w:val="left" w:pos="851" w:leader="none"/>
        </w:tabs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cs="Times New Roman" w:ascii="Times New Roman" w:hAnsi="Times New Roman"/>
          <w:sz w:val="24"/>
          <w:szCs w:val="24"/>
          <w:highlight w:val="yellow"/>
        </w:rPr>
        <w:t>__________________________________________________________________________________________________________________________________________________________________________</w:t>
      </w:r>
    </w:p>
    <w:p>
      <w:pPr>
        <w:pStyle w:val="Normal"/>
        <w:numPr>
          <w:ilvl w:val="0"/>
          <w:numId w:val="1"/>
        </w:numPr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Оператор имеет право передавать персональные данные субъекта в Сбербанк РФ, военные комиссариаты по месту жительства, Управление Федеральной миграционной службы России по Челябинской области в Центральном районе г. Челябинска (ул. Маркса, 78, для обучающихся, проживающих в студенческом общежитии ГБПОУ «Челябинский педагогический колледж №2»), иным третьим лицам в соответствии с законодательством Российской Федерации.</w:t>
      </w:r>
    </w:p>
    <w:p>
      <w:pPr>
        <w:pStyle w:val="Normal"/>
        <w:numPr>
          <w:ilvl w:val="0"/>
          <w:numId w:val="1"/>
        </w:numPr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Субъект персональных данных по письменному запросу имеет право на получение информации, касающейся обработки его персональных данных (в соответствии с п.7 ст. 14 ФЗ №152 «О персональных данных» от 27.07.2006). </w:t>
      </w:r>
    </w:p>
    <w:p>
      <w:pPr>
        <w:pStyle w:val="Normal"/>
        <w:numPr>
          <w:ilvl w:val="0"/>
          <w:numId w:val="1"/>
        </w:numPr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Настоящее согласие дается до достижения целей обработки персональных данных, указанных в п.1.</w:t>
      </w:r>
    </w:p>
    <w:p>
      <w:pPr>
        <w:pStyle w:val="Normal"/>
        <w:numPr>
          <w:ilvl w:val="0"/>
          <w:numId w:val="1"/>
        </w:numPr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Согласие может быть отозвано путем направления соответствующего письменного уведомления в адрес Оператора по почте заказным письмом, с уведомлением о вручении, либо путём вручения лично под расписку представителю Оператора, после чего Оператор обязуется в течение 30 (Тридцати) дней уничтожить либо обезличить персональные данные Субъекта.</w:t>
      </w:r>
    </w:p>
    <w:p>
      <w:pPr>
        <w:pStyle w:val="Normal"/>
        <w:spacing w:before="0" w:after="0"/>
        <w:ind w:left="709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680" w:leader="none"/>
          <w:tab w:val="left" w:pos="2552" w:leader="none"/>
          <w:tab w:val="left" w:pos="3856" w:leader="none"/>
          <w:tab w:val="left" w:pos="5103" w:leader="none"/>
          <w:tab w:val="left" w:pos="6407" w:leader="none"/>
          <w:tab w:val="left" w:pos="7655" w:leader="none"/>
          <w:tab w:val="left" w:pos="8959" w:leader="none"/>
          <w:tab w:val="left" w:pos="10206" w:leader="none"/>
        </w:tabs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>«</w:t>
      </w:r>
      <w:r>
        <w:rPr>
          <w:rFonts w:cs="Times New Roman" w:ascii="Times New Roman" w:hAnsi="Times New Roman"/>
          <w:sz w:val="24"/>
          <w:szCs w:val="24"/>
          <w:highlight w:val="yellow"/>
        </w:rPr>
        <w:t>13</w:t>
      </w:r>
      <w:r>
        <w:rPr>
          <w:rFonts w:cs="Times New Roman" w:ascii="Times New Roman" w:hAnsi="Times New Roman"/>
          <w:sz w:val="24"/>
          <w:szCs w:val="24"/>
        </w:rPr>
        <w:t xml:space="preserve">» </w:t>
      </w:r>
      <w:r>
        <w:rPr>
          <w:rFonts w:cs="Times New Roman" w:ascii="Times New Roman" w:hAnsi="Times New Roman"/>
          <w:sz w:val="24"/>
          <w:szCs w:val="24"/>
          <w:highlight w:val="yellow"/>
          <w:u w:val="single"/>
        </w:rPr>
        <w:t>июня</w:t>
      </w:r>
      <w:r>
        <w:rPr>
          <w:rFonts w:cs="Times New Roman" w:ascii="Times New Roman" w:hAnsi="Times New Roman"/>
          <w:sz w:val="24"/>
          <w:szCs w:val="24"/>
        </w:rPr>
        <w:t xml:space="preserve"> 20</w:t>
      </w:r>
      <w:r>
        <w:rPr>
          <w:rFonts w:cs="Times New Roman" w:ascii="Times New Roman" w:hAnsi="Times New Roman"/>
          <w:sz w:val="24"/>
          <w:szCs w:val="24"/>
          <w:highlight w:val="yellow"/>
        </w:rPr>
        <w:t>20</w:t>
      </w:r>
      <w:r>
        <w:rPr>
          <w:rFonts w:cs="Times New Roman" w:ascii="Times New Roman" w:hAnsi="Times New Roman"/>
          <w:sz w:val="24"/>
          <w:szCs w:val="24"/>
        </w:rPr>
        <w:t xml:space="preserve"> г.</w:t>
        <w:tab/>
        <w:tab/>
        <w:tab/>
        <w:t>_______________/______</w:t>
      </w:r>
      <w:r>
        <w:rPr>
          <w:rFonts w:cs="Times New Roman" w:ascii="Times New Roman" w:hAnsi="Times New Roman"/>
          <w:sz w:val="24"/>
          <w:szCs w:val="24"/>
          <w:highlight w:val="yellow"/>
          <w:u w:val="single"/>
        </w:rPr>
        <w:t>Н.М. Иванова</w:t>
      </w:r>
      <w:r>
        <w:rPr>
          <w:rFonts w:cs="Times New Roman" w:ascii="Times New Roman" w:hAnsi="Times New Roman"/>
          <w:sz w:val="24"/>
          <w:szCs w:val="24"/>
          <w:u w:val="single"/>
        </w:rPr>
        <w:t>_____</w:t>
      </w:r>
    </w:p>
    <w:p>
      <w:pPr>
        <w:pStyle w:val="Normal"/>
        <w:tabs>
          <w:tab w:val="clear" w:pos="708"/>
          <w:tab w:val="left" w:pos="993" w:leader="none"/>
          <w:tab w:val="left" w:pos="1418" w:leader="none"/>
          <w:tab w:val="left" w:pos="2552" w:leader="none"/>
          <w:tab w:val="left" w:pos="3856" w:leader="none"/>
          <w:tab w:val="left" w:pos="4820" w:leader="none"/>
          <w:tab w:val="left" w:pos="5670" w:leader="none"/>
          <w:tab w:val="left" w:pos="6407" w:leader="none"/>
          <w:tab w:val="left" w:pos="8080" w:leader="none"/>
          <w:tab w:val="left" w:pos="8959" w:leader="none"/>
          <w:tab w:val="left" w:pos="10206" w:leader="none"/>
        </w:tabs>
        <w:spacing w:lineRule="auto" w:line="240" w:before="0" w:after="0"/>
        <w:rPr/>
      </w:pPr>
      <w:r>
        <w:rPr>
          <w:rFonts w:cs="Times New Roman" w:ascii="Times New Roman" w:hAnsi="Times New Roman"/>
          <w:sz w:val="16"/>
          <w:szCs w:val="16"/>
        </w:rPr>
        <w:tab/>
        <w:t>(дата)</w:t>
        <w:tab/>
        <w:tab/>
        <w:tab/>
        <w:tab/>
        <w:tab/>
        <w:t>(подпись)</w:t>
        <w:tab/>
        <w:tab/>
        <w:t>(И.О.Фамилия)</w:t>
      </w:r>
    </w:p>
    <w:sectPr>
      <w:headerReference w:type="default" r:id="rId2"/>
      <w:footerReference w:type="default" r:id="rId3"/>
      <w:type w:val="nextPage"/>
      <w:pgSz w:w="11906" w:h="16838"/>
      <w:pgMar w:left="1134" w:right="567" w:header="709" w:top="766" w:footer="709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jc w:val="center"/>
      <w:rPr>
        <w:rFonts w:ascii="Times New Roman" w:hAnsi="Times New Roman"/>
      </w:rPr>
    </w:pPr>
    <w:r>
      <w:rPr>
        <w:rFonts w:ascii="Times New Roman" w:hAnsi="Times New Roman"/>
      </w:rPr>
    </w:r>
    <w:r>
      <mc:AlternateContent>
        <mc:Choice Requires="wps">
          <w:drawing>
            <wp:anchor behindDoc="0" distT="0" distB="0" distL="0" distR="0" simplePos="0" locked="0" layoutInCell="1" allowOverlap="1" relativeHeight="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135" cy="146685"/>
              <wp:effectExtent l="0" t="0" r="0" b="0"/>
              <wp:wrapSquare wrapText="largest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4668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2"/>
                            <w:pBdr/>
                            <w:rPr/>
                          </w:pPr>
                          <w:r>
                            <w:rPr>
                              <w:rStyle w:val="Pagenumber"/>
                              <w:rFonts w:ascii="Times New Roman" w:hAnsi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sz w:val="20"/>
                              <w:szCs w:val="20"/>
                              <w:rFonts w:ascii="Times New Roman" w:hAnsi="Times New Roman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  <w:sz w:val="20"/>
                              <w:szCs w:val="20"/>
                              <w:rFonts w:ascii="Times New Roman" w:hAnsi="Times New Roman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sz w:val="20"/>
                              <w:szCs w:val="20"/>
                              <w:rFonts w:ascii="Times New Roman" w:hAnsi="Times New Roman"/>
                            </w:rPr>
                            <w:t>2</w:t>
                          </w:r>
                          <w:r>
                            <w:rPr>
                              <w:rStyle w:val="Pagenumber"/>
                              <w:sz w:val="20"/>
                              <w:szCs w:val="20"/>
                              <w:rFonts w:ascii="Times New Roman" w:hAnsi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5.05pt;height:11.55pt;mso-wrap-distance-left:0pt;mso-wrap-distance-right:0pt;mso-wrap-distance-top:0pt;mso-wrap-distance-bottom:0pt;margin-top:0.05pt;mso-position-vertical-relative:text;margin-left:252.6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Style22"/>
                      <w:pBdr/>
                      <w:rPr/>
                    </w:pPr>
                    <w:r>
                      <w:rPr>
                        <w:rStyle w:val="Pagenumber"/>
                        <w:rFonts w:ascii="Times New Roman" w:hAnsi="Times New Roman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Style w:val="Pagenumber"/>
                        <w:sz w:val="20"/>
                        <w:szCs w:val="20"/>
                        <w:rFonts w:ascii="Times New Roman" w:hAnsi="Times New Roman"/>
                      </w:rPr>
                      <w:instrText> PAGE </w:instrText>
                    </w:r>
                    <w:r>
                      <w:rPr>
                        <w:rStyle w:val="Pagenumber"/>
                        <w:sz w:val="20"/>
                        <w:szCs w:val="20"/>
                        <w:rFonts w:ascii="Times New Roman" w:hAnsi="Times New Roman"/>
                      </w:rPr>
                      <w:fldChar w:fldCharType="separate"/>
                    </w:r>
                    <w:r>
                      <w:rPr>
                        <w:rStyle w:val="Pagenumber"/>
                        <w:sz w:val="20"/>
                        <w:szCs w:val="20"/>
                        <w:rFonts w:ascii="Times New Roman" w:hAnsi="Times New Roman"/>
                      </w:rPr>
                      <w:t>2</w:t>
                    </w:r>
                    <w:r>
                      <w:rPr>
                        <w:rStyle w:val="Pagenumber"/>
                        <w:sz w:val="20"/>
                        <w:szCs w:val="20"/>
                        <w:rFonts w:ascii="Times New Roman" w:hAnsi="Times New Roman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  <w:p>
    <w:pPr>
      <w:pStyle w:val="Style22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suff w:val="space"/>
      <w:lvlText w:val="%1."/>
      <w:lvlJc w:val="left"/>
      <w:pPr>
        <w:ind w:left="0" w:firstLine="709"/>
      </w:pPr>
      <w:rPr/>
    </w:lvl>
    <w:lvl w:ilvl="1">
      <w:start w:val="1"/>
      <w:numFmt w:val="decimal"/>
      <w:suff w:val="space"/>
      <w:lvlText w:val="%1.%2."/>
      <w:lvlJc w:val="left"/>
      <w:pPr>
        <w:ind w:left="0" w:firstLine="1134"/>
      </w:pPr>
      <w:rPr/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/>
    </w:lvl>
    <w:lvl w:ilvl="3">
      <w:start w:val="1"/>
      <w:numFmt w:val="decimal"/>
      <w:lvlText w:val="%1.%2.%3.%4."/>
      <w:lvlJc w:val="left"/>
      <w:pPr>
        <w:ind w:left="1728" w:hanging="648"/>
      </w:pPr>
      <w:rPr/>
    </w:lvl>
    <w:lvl w:ilvl="4">
      <w:start w:val="1"/>
      <w:numFmt w:val="decimal"/>
      <w:lvlText w:val="%1.%2.%3.%4.%5."/>
      <w:lvlJc w:val="left"/>
      <w:pPr>
        <w:ind w:left="2232" w:hanging="792"/>
      </w:pPr>
      <w:rPr/>
    </w:lvl>
    <w:lvl w:ilvl="5">
      <w:start w:val="1"/>
      <w:numFmt w:val="decimal"/>
      <w:lvlText w:val="%1.%2.%3.%4.%5.%6."/>
      <w:lvlJc w:val="left"/>
      <w:pPr>
        <w:ind w:left="2736" w:hanging="936"/>
      </w:pPr>
      <w:rPr/>
    </w:lvl>
    <w:lvl w:ilvl="6">
      <w:start w:val="1"/>
      <w:numFmt w:val="decimal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ind w:left="3744" w:hanging="1224"/>
      </w:pPr>
      <w:rPr/>
    </w:lvl>
    <w:lvl w:ilvl="8">
      <w:start w:val="1"/>
      <w:numFmt w:val="decimal"/>
      <w:lvlText w:val="%1.%2.%3.%4.%5.%6.%7.%8.%9."/>
      <w:lvlJc w:val="left"/>
      <w:pPr>
        <w:ind w:left="4320" w:hanging="144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34449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qFormat/>
    <w:rsid w:val="00434449"/>
    <w:rPr>
      <w:rFonts w:ascii="Calibri" w:hAnsi="Calibri" w:eastAsia="Times New Roman" w:cs="Times New Roman"/>
      <w:lang w:eastAsia="ru-RU"/>
    </w:rPr>
  </w:style>
  <w:style w:type="character" w:styleId="Style15" w:customStyle="1">
    <w:name w:val="Нижний колонтитул Знак"/>
    <w:basedOn w:val="DefaultParagraphFont"/>
    <w:link w:val="a5"/>
    <w:uiPriority w:val="99"/>
    <w:semiHidden/>
    <w:qFormat/>
    <w:rsid w:val="00434449"/>
    <w:rPr>
      <w:rFonts w:ascii="Calibri" w:hAnsi="Calibri" w:eastAsia="Times New Roman" w:cs="Times New Roman"/>
      <w:lang w:eastAsia="ru-RU"/>
    </w:rPr>
  </w:style>
  <w:style w:type="character" w:styleId="Pagenumber">
    <w:name w:val="page number"/>
    <w:basedOn w:val="DefaultParagraphFont"/>
    <w:uiPriority w:val="99"/>
    <w:semiHidden/>
    <w:unhideWhenUsed/>
    <w:qFormat/>
    <w:rsid w:val="00434449"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Noto Sans Devanagari"/>
    </w:rPr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Header"/>
    <w:basedOn w:val="Normal"/>
    <w:link w:val="a4"/>
    <w:uiPriority w:val="99"/>
    <w:unhideWhenUsed/>
    <w:rsid w:val="00434449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Footer"/>
    <w:basedOn w:val="Normal"/>
    <w:link w:val="a6"/>
    <w:uiPriority w:val="99"/>
    <w:semiHidden/>
    <w:unhideWhenUsed/>
    <w:rsid w:val="00434449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WW8Num13">
    <w:name w:val="WW8Num13"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LibreOffice/6.3.5.2$Linux_X86_64 LibreOffice_project/30$Build-2</Application>
  <Pages>2</Pages>
  <Words>584</Words>
  <Characters>4506</Characters>
  <CharactersWithSpaces>5019</CharactersWithSpaces>
  <Paragraphs>54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2018-07-09T11:17:00Z</dcterms:created>
  <dc:creator>Admin</dc:creator>
  <dc:description/>
  <dc:language>ru-RU</dc:language>
  <cp:lastModifiedBy/>
  <dcterms:modified xsi:type="dcterms:W3CDTF">2020-06-14T12:36:50Z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